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2022年09.16日-09.30日市场监管局医疗器械经营备案核发情况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吉林省博爱万家大药房连锁有限公司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91220681MA1788T13K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任俊博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吉白药监械经营备20220182号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通化市好听力悦耳医疗器材有限公司江源分公司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91220605MABXJULW88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常立明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吉白药监械经营备20220185号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2002年分类目录：6846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2017年分类目录：19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2022/09/22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吉林省新胜商贸有限公司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91220600MABXXCNE0W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尹龙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吉白药监械经营备20220186号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需低温冷藏运输贮存），6841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2022/09/22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白山市江源区慈明眼镜有限公司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91220605MABXX8HT4L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刘世娟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吉白药监械经营备20220189号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2017年分类目录：16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靖宇县和北药店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91220622MABQW9AP8C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赵皓延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吉白药监械经营备20220190号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2002年分类目录：6801，6802，6805，6806，6807，6808，6809，6810，6812，6813，6815，6820，6821，6822，6823，6824，6826，6827，6834，6840（诊断试剂不需低温冷藏运输贮存），6846，6854，6855，6856，6857，6858，6863，6864，6865，6866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2017年分类目录：02，03，04，05，06，07，08，09，10，11，14，15，16，17，18，19，20，22，6840体外诊断试剂（不需冷链运输、贮存）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通化市好听力悦耳医疗器材有限公司靖宇分公司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91220622MABWKFAN8B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常立明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吉白药监械经营备20220191号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2002年分类目录：6846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2017年分类目录：19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白山市汇恩堂大药房有限公司维多利亚店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91220602MA17GPN31M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吉白药监械经营备20200268号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2022/9/22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靖宇县复康药店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91220622MA84JTKF8E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吉白药监械经营备20150184号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2002年分类目录：6820，6826，6827，6840（含诊断试剂），6841，6846，6866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白山康顺大药房有限公司和谐店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91220625MA140NTA13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吉白药监械经营备20170242号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91220601MA1492JB8Q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吉白药监械经营备20200310号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bookmarkStart w:id="0" w:name="_GoBack"/>
            <w:bookmarkEnd w:id="0"/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吉林大药房药业股份有限公司白山惠民市场连锁店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91220600MA171CJF7D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吉白药监械经营备20190121号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2022/9/26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8A7437"/>
    <w:rsid w:val="1618437A"/>
    <w:rsid w:val="16A83B1A"/>
    <w:rsid w:val="194F55D4"/>
    <w:rsid w:val="1B570174"/>
    <w:rsid w:val="1EF83A1C"/>
    <w:rsid w:val="22D64075"/>
    <w:rsid w:val="27722B4B"/>
    <w:rsid w:val="27E9433F"/>
    <w:rsid w:val="3D063020"/>
    <w:rsid w:val="4008185E"/>
    <w:rsid w:val="48963D30"/>
    <w:rsid w:val="51D54739"/>
    <w:rsid w:val="5CC04E72"/>
    <w:rsid w:val="65464B29"/>
    <w:rsid w:val="6AE230FB"/>
    <w:rsid w:val="71936644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1612</Words>
  <Characters>2935</Characters>
  <Lines>702</Lines>
  <Paragraphs>288</Paragraphs>
  <TotalTime>0</TotalTime>
  <ScaleCrop>false</ScaleCrop>
  <LinksUpToDate>false</LinksUpToDate>
  <CharactersWithSpaces>2939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2022-09-29T07:48:26Z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5C50B5557D5C4DE496EB0894C64DC7BB</vt:lpwstr>
  </property>
</Properties>
</file>